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Статьей 48 Конституции Российской Федерации каждому гарантируется право на получение квалифицированной юридической помощи. При этом</w:t>
      </w:r>
      <w:proofErr w:type="gramStart"/>
      <w:r w:rsidRPr="003264B8">
        <w:rPr>
          <w:rFonts w:ascii="Times New Roman" w:hAnsi="Times New Roman" w:cs="Times New Roman"/>
          <w:sz w:val="28"/>
          <w:szCs w:val="28"/>
        </w:rPr>
        <w:t>,</w:t>
      </w:r>
      <w:proofErr w:type="gramEnd"/>
      <w:r w:rsidRPr="003264B8">
        <w:rPr>
          <w:rFonts w:ascii="Times New Roman" w:hAnsi="Times New Roman" w:cs="Times New Roman"/>
          <w:sz w:val="28"/>
          <w:szCs w:val="28"/>
        </w:rPr>
        <w:t xml:space="preserve"> в случаях, предусмотренных законом, юридическая помощь оказывается бесплатно. </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В соответствии со статьей 20 Федерального закона от 21.11.2011 № 324-ФЗ </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 xml:space="preserve">«О бесплатной юридической помощи в Российской Федерации» </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(далее - Федеральный закон № 324-ФЗ), право на получение бесплатной юридической помощи в рамках государственной системы оказания бесплатной юридической помощи, имеют:</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граждане, считающиеся малоимущими;</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-инвалиды I  и II группы;</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-ветераны Великой Отечественной войны, Герои Российской Федерации, Герои Советского Союза, герои Социалистического Труда;</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-дети-инвалиды, дети-сироты, дети, оставшиеся без попечения родителей, их представители;</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-граждане пожилого возраста, проживающие в стационарных учреждениях социального обслуживания;</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их представители, если они обращаются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-граждане, имеющие право на бесплатную юридическую помощь в соответствии с </w:t>
      </w:r>
      <w:hyperlink r:id="rId4" w:history="1">
        <w:r w:rsidRPr="003264B8">
          <w:rPr>
            <w:rFonts w:ascii="Times New Roman" w:hAnsi="Times New Roman" w:cs="Times New Roman"/>
            <w:sz w:val="28"/>
            <w:szCs w:val="28"/>
          </w:rPr>
          <w:t>Законом</w:t>
        </w:r>
      </w:hyperlink>
      <w:r w:rsidRPr="003264B8">
        <w:rPr>
          <w:rFonts w:ascii="Times New Roman" w:hAnsi="Times New Roman" w:cs="Times New Roman"/>
          <w:sz w:val="28"/>
          <w:szCs w:val="28"/>
        </w:rPr>
        <w:t xml:space="preserve"> РФ "О психиатрической помощи и гарантиях прав граждан при ее оказании";</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-граждане, признанные судом недееспособными, а также их законные представители;</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-граждане, которым право на получение</w:t>
      </w:r>
      <w:r w:rsidRPr="003264B8">
        <w:rPr>
          <w:rFonts w:ascii="Calibri" w:hAnsi="Calibri" w:cs="Calibri"/>
          <w:sz w:val="28"/>
          <w:szCs w:val="28"/>
        </w:rPr>
        <w:t xml:space="preserve"> </w:t>
      </w:r>
      <w:r w:rsidRPr="003264B8">
        <w:rPr>
          <w:rFonts w:ascii="Times New Roman" w:hAnsi="Times New Roman" w:cs="Times New Roman"/>
          <w:sz w:val="28"/>
          <w:szCs w:val="28"/>
        </w:rPr>
        <w:t>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Согласно закону Магаданской области от 10.12.2012 № 1560-ОЗ       </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«О бесплатной юридической помощи</w:t>
      </w:r>
      <w:r w:rsidR="005A6D52">
        <w:rPr>
          <w:rFonts w:ascii="Times New Roman" w:hAnsi="Times New Roman" w:cs="Times New Roman"/>
          <w:sz w:val="28"/>
          <w:szCs w:val="28"/>
        </w:rPr>
        <w:t xml:space="preserve"> в М</w:t>
      </w:r>
      <w:r w:rsidR="003264B8">
        <w:rPr>
          <w:rFonts w:ascii="Times New Roman" w:hAnsi="Times New Roman" w:cs="Times New Roman"/>
          <w:sz w:val="28"/>
          <w:szCs w:val="28"/>
        </w:rPr>
        <w:t>агаданской области</w:t>
      </w:r>
      <w:r w:rsidRPr="003264B8">
        <w:rPr>
          <w:rFonts w:ascii="Times New Roman" w:hAnsi="Times New Roman" w:cs="Times New Roman"/>
          <w:sz w:val="28"/>
          <w:szCs w:val="28"/>
        </w:rPr>
        <w:t xml:space="preserve">» дополнительные гарантии реализации права граждан на получение бесплатной юридической </w:t>
      </w:r>
      <w:r w:rsidRPr="003264B8">
        <w:rPr>
          <w:rFonts w:ascii="Times New Roman" w:hAnsi="Times New Roman" w:cs="Times New Roman"/>
          <w:sz w:val="28"/>
          <w:szCs w:val="28"/>
        </w:rPr>
        <w:lastRenderedPageBreak/>
        <w:t>помощи в виде правового консультирования в устной форме предоставляются следующим категориям граждан:</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неработающие пенсионеры, получающие пенсию по старости - в случаях, не связанных с оказанием юридической помощи в уголовном судопроизводстве;</w:t>
      </w:r>
    </w:p>
    <w:p w:rsidR="00F84CAE" w:rsidRPr="003264B8" w:rsidRDefault="00F84CAE" w:rsidP="003264B8">
      <w:pPr>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инвалиды III группы - в случаях, не связанных с осуществлением предпринимательской деятельности и оказанием юридической помощи в уголовном судопроизводстве;</w:t>
      </w:r>
    </w:p>
    <w:p w:rsidR="00F84CAE" w:rsidRPr="003264B8" w:rsidRDefault="00F84CAE" w:rsidP="003264B8">
      <w:pPr>
        <w:spacing w:line="360" w:lineRule="exact"/>
        <w:ind w:right="105" w:firstLine="709"/>
        <w:jc w:val="both"/>
        <w:rPr>
          <w:rFonts w:ascii="Times New Roman" w:hAnsi="Times New Roman" w:cs="Times New Roman"/>
          <w:sz w:val="28"/>
          <w:szCs w:val="28"/>
        </w:rPr>
      </w:pPr>
      <w:proofErr w:type="gramStart"/>
      <w:r w:rsidRPr="003264B8">
        <w:rPr>
          <w:rFonts w:ascii="Times New Roman" w:hAnsi="Times New Roman" w:cs="Times New Roman"/>
          <w:sz w:val="28"/>
          <w:szCs w:val="28"/>
        </w:rPr>
        <w:t>- граждане, относящиеся к указанным в пунктах 1-3 части 1 статьи 20 Федерального закона "О бесплатной юридической помощи в Российской Федерации" категориям, - в случаях, не предусмотренных указанным Федеральным законом и не связанных с осуществлением предпринимательской деятельности и оказанием юридической помощи в уголовном судопроизводстве.</w:t>
      </w:r>
      <w:proofErr w:type="gramEnd"/>
    </w:p>
    <w:p w:rsidR="00F84CAE" w:rsidRPr="003264B8" w:rsidRDefault="00F84CAE" w:rsidP="003264B8">
      <w:pPr>
        <w:widowControl w:val="0"/>
        <w:autoSpaceDE w:val="0"/>
        <w:autoSpaceDN w:val="0"/>
        <w:adjustRightInd w:val="0"/>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В Чукотском автономном округе согласно закону от 23.04.2012 № 28-ОЗ </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«О бесплатной юридической помощи</w:t>
      </w:r>
      <w:r w:rsidR="003264B8">
        <w:rPr>
          <w:rFonts w:ascii="Times New Roman" w:hAnsi="Times New Roman" w:cs="Times New Roman"/>
          <w:sz w:val="28"/>
          <w:szCs w:val="28"/>
        </w:rPr>
        <w:t xml:space="preserve"> в Чукотском автономном округе</w:t>
      </w:r>
      <w:r w:rsidRPr="003264B8">
        <w:rPr>
          <w:rFonts w:ascii="Times New Roman" w:hAnsi="Times New Roman" w:cs="Times New Roman"/>
          <w:sz w:val="28"/>
          <w:szCs w:val="28"/>
        </w:rPr>
        <w:t>» дополнительное право на получение бесплатной юридической помощи имеют следующие категории граждан:</w:t>
      </w:r>
    </w:p>
    <w:p w:rsidR="00F84CAE" w:rsidRPr="003264B8" w:rsidRDefault="00F84CAE" w:rsidP="003264B8">
      <w:pPr>
        <w:widowControl w:val="0"/>
        <w:autoSpaceDE w:val="0"/>
        <w:autoSpaceDN w:val="0"/>
        <w:adjustRightInd w:val="0"/>
        <w:spacing w:line="360" w:lineRule="exact"/>
        <w:ind w:right="105" w:firstLine="709"/>
        <w:jc w:val="both"/>
        <w:rPr>
          <w:rFonts w:ascii="Times New Roman" w:hAnsi="Times New Roman" w:cs="Times New Roman"/>
          <w:sz w:val="28"/>
          <w:szCs w:val="28"/>
        </w:rPr>
      </w:pPr>
      <w:r w:rsidRPr="003264B8">
        <w:rPr>
          <w:rFonts w:ascii="Times New Roman" w:hAnsi="Times New Roman" w:cs="Times New Roman"/>
          <w:sz w:val="28"/>
          <w:szCs w:val="28"/>
        </w:rPr>
        <w:t>1)</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неработающие инвалиды III группы;</w:t>
      </w:r>
    </w:p>
    <w:p w:rsidR="00F84CAE" w:rsidRPr="003264B8" w:rsidRDefault="00F84CAE" w:rsidP="003264B8">
      <w:pPr>
        <w:autoSpaceDE w:val="0"/>
        <w:autoSpaceDN w:val="0"/>
        <w:adjustRightInd w:val="0"/>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2)</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беременные женщины, одинокие родители, имеющие несовершеннолетних детей, многодетные родители, воспитывающие трех и более детей в возрасте до 18 лет.</w:t>
      </w:r>
    </w:p>
    <w:p w:rsidR="00F84CAE" w:rsidRPr="003264B8" w:rsidRDefault="00F84CAE" w:rsidP="003264B8">
      <w:pPr>
        <w:autoSpaceDE w:val="0"/>
        <w:autoSpaceDN w:val="0"/>
        <w:adjustRightInd w:val="0"/>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В связи с ограниченным перечнем категорий граждан, имеющих право на получение юридической помощи бесплатно, Постановлением Правительства Чукотского автономного округа от 28.06.2012 №291</w:t>
      </w:r>
      <w:r w:rsidRPr="003264B8">
        <w:rPr>
          <w:rFonts w:ascii="Times New Roman" w:hAnsi="Times New Roman" w:cs="Times New Roman"/>
          <w:b/>
          <w:sz w:val="28"/>
          <w:szCs w:val="28"/>
        </w:rPr>
        <w:t xml:space="preserve"> </w:t>
      </w:r>
      <w:r w:rsidRPr="003264B8">
        <w:rPr>
          <w:rFonts w:ascii="Times New Roman" w:hAnsi="Times New Roman" w:cs="Times New Roman"/>
          <w:sz w:val="28"/>
          <w:szCs w:val="28"/>
        </w:rPr>
        <w:t>утвержден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Трудной жизненной ситуацией признается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w:t>
      </w:r>
      <w:proofErr w:type="spellStart"/>
      <w:r w:rsidRPr="003264B8">
        <w:rPr>
          <w:rFonts w:ascii="Times New Roman" w:hAnsi="Times New Roman" w:cs="Times New Roman"/>
          <w:sz w:val="28"/>
          <w:szCs w:val="28"/>
        </w:rPr>
        <w:t>малообеспеченность</w:t>
      </w:r>
      <w:proofErr w:type="spellEnd"/>
      <w:r w:rsidRPr="003264B8">
        <w:rPr>
          <w:rFonts w:ascii="Times New Roman" w:hAnsi="Times New Roman" w:cs="Times New Roman"/>
          <w:sz w:val="28"/>
          <w:szCs w:val="28"/>
        </w:rPr>
        <w:t>, безработица, отсутствие определенного места жительства, утрата или повреждение личного имущества в результате стихийных бедствий, пожара и тому подобное), которую он не может преодолеть самостоятельно.</w:t>
      </w:r>
    </w:p>
    <w:p w:rsidR="00F84CAE" w:rsidRPr="003264B8" w:rsidRDefault="00F84CAE" w:rsidP="003264B8">
      <w:pPr>
        <w:spacing w:line="360" w:lineRule="exact"/>
        <w:ind w:right="-2" w:firstLine="709"/>
        <w:jc w:val="both"/>
        <w:rPr>
          <w:rFonts w:ascii="Times New Roman" w:hAnsi="Times New Roman" w:cs="Times New Roman"/>
          <w:b/>
          <w:sz w:val="28"/>
          <w:szCs w:val="28"/>
        </w:rPr>
      </w:pPr>
      <w:r w:rsidRPr="003264B8">
        <w:rPr>
          <w:rFonts w:ascii="Times New Roman" w:hAnsi="Times New Roman" w:cs="Times New Roman"/>
          <w:b/>
          <w:sz w:val="28"/>
          <w:szCs w:val="28"/>
        </w:rPr>
        <w:t xml:space="preserve">  В соответствии со статьей 15 Закона № 324-ФЗ участниками государственной системы бесплатной юридической помощи являются:</w:t>
      </w:r>
    </w:p>
    <w:p w:rsidR="00F84CAE" w:rsidRPr="003264B8" w:rsidRDefault="00F84CAE" w:rsidP="003264B8">
      <w:pPr>
        <w:spacing w:line="360" w:lineRule="exact"/>
        <w:ind w:left="142" w:right="-2" w:firstLine="709"/>
        <w:jc w:val="both"/>
        <w:rPr>
          <w:rFonts w:ascii="Times New Roman" w:hAnsi="Times New Roman" w:cs="Times New Roman"/>
          <w:sz w:val="28"/>
          <w:szCs w:val="28"/>
        </w:rPr>
      </w:pPr>
      <w:r w:rsidRPr="003264B8">
        <w:rPr>
          <w:sz w:val="28"/>
          <w:szCs w:val="28"/>
        </w:rPr>
        <w:lastRenderedPageBreak/>
        <w:t xml:space="preserve">- </w:t>
      </w:r>
      <w:r w:rsidRPr="003264B8">
        <w:rPr>
          <w:rFonts w:ascii="Times New Roman" w:hAnsi="Times New Roman" w:cs="Times New Roman"/>
          <w:sz w:val="28"/>
          <w:szCs w:val="28"/>
        </w:rPr>
        <w:t>федеральные органы исполнительной власти и подведомственные им учреждения;</w:t>
      </w:r>
    </w:p>
    <w:p w:rsidR="00F84CAE" w:rsidRPr="003264B8" w:rsidRDefault="00F84CAE" w:rsidP="003264B8">
      <w:pPr>
        <w:spacing w:line="360" w:lineRule="exact"/>
        <w:ind w:left="142" w:right="-2" w:firstLine="709"/>
        <w:jc w:val="both"/>
        <w:rPr>
          <w:rFonts w:ascii="Times New Roman" w:hAnsi="Times New Roman" w:cs="Times New Roman"/>
          <w:sz w:val="28"/>
          <w:szCs w:val="28"/>
        </w:rPr>
      </w:pPr>
      <w:r w:rsidRPr="003264B8">
        <w:rPr>
          <w:rFonts w:ascii="Times New Roman" w:hAnsi="Times New Roman" w:cs="Times New Roman"/>
          <w:sz w:val="28"/>
          <w:szCs w:val="28"/>
        </w:rPr>
        <w:t>- органы исполнительной власти субъектов Российской Федерации и подведомственные им учреждения;</w:t>
      </w:r>
    </w:p>
    <w:p w:rsidR="00F84CAE" w:rsidRPr="003264B8" w:rsidRDefault="00F84CAE" w:rsidP="003264B8">
      <w:pPr>
        <w:spacing w:line="360" w:lineRule="exact"/>
        <w:ind w:left="142" w:right="-2" w:firstLine="709"/>
        <w:jc w:val="both"/>
        <w:rPr>
          <w:rFonts w:ascii="Times New Roman" w:hAnsi="Times New Roman" w:cs="Times New Roman"/>
          <w:sz w:val="28"/>
          <w:szCs w:val="28"/>
        </w:rPr>
      </w:pPr>
      <w:r w:rsidRPr="003264B8">
        <w:rPr>
          <w:sz w:val="28"/>
          <w:szCs w:val="28"/>
        </w:rPr>
        <w:t xml:space="preserve">- </w:t>
      </w:r>
      <w:r w:rsidRPr="003264B8">
        <w:rPr>
          <w:rFonts w:ascii="Times New Roman" w:hAnsi="Times New Roman" w:cs="Times New Roman"/>
          <w:sz w:val="28"/>
          <w:szCs w:val="28"/>
        </w:rPr>
        <w:t>органы управления государственных внебюджетных фондов;</w:t>
      </w:r>
    </w:p>
    <w:p w:rsidR="00F84CAE" w:rsidRPr="003264B8" w:rsidRDefault="00F84CAE" w:rsidP="003264B8">
      <w:pPr>
        <w:spacing w:line="360" w:lineRule="exact"/>
        <w:ind w:left="142" w:right="-2" w:firstLine="709"/>
        <w:jc w:val="both"/>
        <w:rPr>
          <w:rFonts w:ascii="Times New Roman" w:hAnsi="Times New Roman" w:cs="Times New Roman"/>
          <w:sz w:val="28"/>
          <w:szCs w:val="28"/>
        </w:rPr>
      </w:pPr>
      <w:r w:rsidRPr="003264B8">
        <w:rPr>
          <w:rFonts w:ascii="Times New Roman" w:hAnsi="Times New Roman" w:cs="Times New Roman"/>
          <w:sz w:val="28"/>
          <w:szCs w:val="28"/>
        </w:rPr>
        <w:t>- государственные юридические бюро.</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Адвокаты, нотариусы и другие субъекты, оказывающие бесплатную юридическую помощь, могут </w:t>
      </w:r>
      <w:proofErr w:type="gramStart"/>
      <w:r w:rsidRPr="003264B8">
        <w:rPr>
          <w:rFonts w:ascii="Times New Roman" w:hAnsi="Times New Roman" w:cs="Times New Roman"/>
          <w:sz w:val="28"/>
          <w:szCs w:val="28"/>
        </w:rPr>
        <w:t>наделяться правом участвовать</w:t>
      </w:r>
      <w:proofErr w:type="gramEnd"/>
      <w:r w:rsidRPr="003264B8">
        <w:rPr>
          <w:rFonts w:ascii="Times New Roman" w:hAnsi="Times New Roman" w:cs="Times New Roman"/>
          <w:sz w:val="28"/>
          <w:szCs w:val="28"/>
        </w:rPr>
        <w:t xml:space="preserve"> в государственной системе оказания бесплатной юридической помощи.</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Государственные юридические бюро и адвокаты, осуществляют правовое консультирование граждан, имеющих право на получение бесплатной юридической помощи в устной и письменной форме, составляют для них заявления, жалобы, ходатайства и другие документы правового характера в следующих случаях:</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-сделки с недвижимостью (в случае, если квартира, жилой дом или части являются единственным жилым помещением гражданина и его семьи);</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-защита прав потребителей (в части предоставления коммунальных услуг);</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отказ работодателя в заключени</w:t>
      </w:r>
      <w:proofErr w:type="gramStart"/>
      <w:r w:rsidRPr="003264B8">
        <w:rPr>
          <w:rFonts w:ascii="Times New Roman" w:hAnsi="Times New Roman" w:cs="Times New Roman"/>
          <w:sz w:val="28"/>
          <w:szCs w:val="28"/>
        </w:rPr>
        <w:t>и</w:t>
      </w:r>
      <w:proofErr w:type="gramEnd"/>
      <w:r w:rsidRPr="003264B8">
        <w:rPr>
          <w:rFonts w:ascii="Times New Roman" w:hAnsi="Times New Roman" w:cs="Times New Roman"/>
          <w:sz w:val="28"/>
          <w:szCs w:val="28"/>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 </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-признание гражданина безработным и установление пособия по безработице;</w:t>
      </w:r>
    </w:p>
    <w:p w:rsidR="00F84CAE" w:rsidRPr="003264B8" w:rsidRDefault="00F84CAE" w:rsidP="003264B8">
      <w:pPr>
        <w:spacing w:line="360" w:lineRule="exact"/>
        <w:ind w:right="-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w:t>
      </w:r>
      <w:r w:rsidR="003264B8">
        <w:rPr>
          <w:rFonts w:ascii="Times New Roman" w:hAnsi="Times New Roman" w:cs="Times New Roman"/>
          <w:sz w:val="28"/>
          <w:szCs w:val="28"/>
        </w:rPr>
        <w:t xml:space="preserve"> </w:t>
      </w:r>
      <w:r w:rsidRPr="003264B8">
        <w:rPr>
          <w:rFonts w:ascii="Times New Roman" w:hAnsi="Times New Roman" w:cs="Times New Roman"/>
          <w:sz w:val="28"/>
          <w:szCs w:val="28"/>
        </w:rPr>
        <w:t>возмещение морального вреда, причиненного смертью кормильца, увечьем или иным повреждением здоровья, связанным с трудовой деятельностью;</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lastRenderedPageBreak/>
        <w:t xml:space="preserve">    -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-установление и оспаривание отцовства (материнства), взыскание алиментов;</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реабилитация граждан, пострадавших от политических репрессий;</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ограничение дееспособности;</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-обжалование нарушений прав и свобод граждан при оказании психиатрической помощи;</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медико-социальная экспертиза и реабилитация инвалидов;</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-обжалование во внесудебном порядке актов органов государственной власти, органов местного  самоуправления и должностных лиц.</w:t>
      </w:r>
    </w:p>
    <w:p w:rsidR="00F84CAE" w:rsidRPr="003264B8" w:rsidRDefault="00F84CAE" w:rsidP="003264B8">
      <w:pPr>
        <w:pStyle w:val="a3"/>
        <w:spacing w:line="360" w:lineRule="exact"/>
        <w:ind w:left="70" w:right="34" w:firstLine="709"/>
        <w:jc w:val="both"/>
        <w:rPr>
          <w:rFonts w:ascii="Times New Roman" w:hAnsi="Times New Roman" w:cs="Times New Roman"/>
          <w:b/>
          <w:sz w:val="28"/>
          <w:szCs w:val="28"/>
        </w:rPr>
      </w:pPr>
      <w:r w:rsidRPr="003264B8">
        <w:rPr>
          <w:rFonts w:ascii="Times New Roman" w:hAnsi="Times New Roman" w:cs="Times New Roman"/>
          <w:b/>
          <w:sz w:val="28"/>
          <w:szCs w:val="28"/>
        </w:rPr>
        <w:t>В соответствии со статьей 22 Закона № 324-ФЗ негосударственная система бесплатной юридической помощи формируется на добровольных началах.</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Участниками данной системы являются:</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-юридические клиники (студенческие консультативные бюро, студенческие юридические бюро и др.;</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негосударственные центры бесплатной юридической помощи.</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Юридические клиники могут оказывать гражданам бесплатную юридическую помощь в рамках своей компетенции, в виде устного и письменного консультирования, составления жалоб, заявлений, ходатайств и других документов правового характера. Негосударственные центры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3264B8">
        <w:rPr>
          <w:rFonts w:ascii="Times New Roman" w:hAnsi="Times New Roman" w:cs="Times New Roman"/>
          <w:sz w:val="28"/>
          <w:szCs w:val="28"/>
        </w:rPr>
        <w:t>помощи</w:t>
      </w:r>
      <w:proofErr w:type="gramEnd"/>
      <w:r w:rsidRPr="003264B8">
        <w:rPr>
          <w:rFonts w:ascii="Times New Roman" w:hAnsi="Times New Roman" w:cs="Times New Roman"/>
          <w:sz w:val="28"/>
          <w:szCs w:val="28"/>
        </w:rPr>
        <w:t xml:space="preserve"> оказывается, определяют самостоятельно. </w:t>
      </w:r>
    </w:p>
    <w:p w:rsidR="00F84CAE" w:rsidRPr="003264B8" w:rsidRDefault="00F84CAE" w:rsidP="003264B8">
      <w:pPr>
        <w:pStyle w:val="a3"/>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На территории Магаданской области создано тринадцать негосударственных центров бесплатной юридической помощи: </w:t>
      </w:r>
    </w:p>
    <w:p w:rsidR="00F84CAE" w:rsidRPr="003264B8" w:rsidRDefault="00F84CAE" w:rsidP="003264B8">
      <w:pPr>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 2 на базе нотариальной конторы нотариуса Магаданского городского нотариального округа </w:t>
      </w:r>
      <w:proofErr w:type="spellStart"/>
      <w:r w:rsidRPr="003264B8">
        <w:rPr>
          <w:rFonts w:ascii="Times New Roman" w:hAnsi="Times New Roman" w:cs="Times New Roman"/>
          <w:sz w:val="28"/>
          <w:szCs w:val="28"/>
        </w:rPr>
        <w:t>Виховской</w:t>
      </w:r>
      <w:proofErr w:type="spellEnd"/>
      <w:r w:rsidRPr="003264B8">
        <w:rPr>
          <w:rFonts w:ascii="Times New Roman" w:hAnsi="Times New Roman" w:cs="Times New Roman"/>
          <w:sz w:val="28"/>
          <w:szCs w:val="28"/>
        </w:rPr>
        <w:t xml:space="preserve"> Юлии Викторовны;</w:t>
      </w:r>
    </w:p>
    <w:p w:rsidR="00F84CAE" w:rsidRPr="003264B8" w:rsidRDefault="00F84CAE" w:rsidP="003264B8">
      <w:pPr>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Центр бесплатной юридической помощи  Магаданского регионального отделения Общероссийской общественной организации «Ассоциация юристов России»  №1 ООО «Правовой Центр»;</w:t>
      </w:r>
    </w:p>
    <w:p w:rsidR="00F84CAE" w:rsidRPr="003264B8" w:rsidRDefault="00F84CAE" w:rsidP="003264B8">
      <w:pPr>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lastRenderedPageBreak/>
        <w:t>Центр бесплатной юридической помощи  Магаданского регионального отделения Общероссийской общественной организации «Ассоциация юристов России» ОБЩЕСТВЕННАЯ ПРИЕМНАЯ Магаданского регионального отделения Общероссийской общественной организации «Ассоциация юристов России»;</w:t>
      </w:r>
    </w:p>
    <w:p w:rsidR="00F84CAE" w:rsidRPr="003264B8" w:rsidRDefault="00F84CAE" w:rsidP="003264B8">
      <w:pPr>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Центр бесплатной юридической помощи Магаданского регионального отделения Общероссийской общественной организации «Ассоциация юристов России» на базе Объединения профсоюзов Магаданской области;</w:t>
      </w:r>
    </w:p>
    <w:p w:rsidR="00F84CAE" w:rsidRPr="003264B8" w:rsidRDefault="00F84CAE" w:rsidP="003264B8">
      <w:pPr>
        <w:spacing w:line="360" w:lineRule="exact"/>
        <w:ind w:left="70" w:right="34" w:firstLine="709"/>
        <w:jc w:val="both"/>
        <w:rPr>
          <w:rFonts w:ascii="Times New Roman" w:hAnsi="Times New Roman" w:cs="Times New Roman"/>
          <w:sz w:val="28"/>
          <w:szCs w:val="28"/>
        </w:rPr>
      </w:pPr>
      <w:r w:rsidRPr="003264B8">
        <w:rPr>
          <w:rFonts w:ascii="Times New Roman" w:hAnsi="Times New Roman" w:cs="Times New Roman"/>
          <w:sz w:val="28"/>
          <w:szCs w:val="28"/>
        </w:rPr>
        <w:t>Центр бесплатной юридической помощи Магаданского регионального отделения Общероссийской общественной организации «Ассоциация юристов России» на базе Государственной инспекции труда по Магаданской области;</w:t>
      </w:r>
    </w:p>
    <w:p w:rsidR="00F84CAE" w:rsidRPr="003264B8" w:rsidRDefault="00F84CAE" w:rsidP="003264B8">
      <w:pPr>
        <w:pStyle w:val="a3"/>
        <w:spacing w:line="360" w:lineRule="exact"/>
        <w:ind w:left="70" w:right="103"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в </w:t>
      </w:r>
      <w:proofErr w:type="spellStart"/>
      <w:r w:rsidRPr="003264B8">
        <w:rPr>
          <w:rFonts w:ascii="Times New Roman" w:hAnsi="Times New Roman" w:cs="Times New Roman"/>
          <w:sz w:val="28"/>
          <w:szCs w:val="28"/>
        </w:rPr>
        <w:t>Среднеканском</w:t>
      </w:r>
      <w:proofErr w:type="spellEnd"/>
      <w:r w:rsidRPr="003264B8">
        <w:rPr>
          <w:rFonts w:ascii="Times New Roman" w:hAnsi="Times New Roman" w:cs="Times New Roman"/>
          <w:sz w:val="28"/>
          <w:szCs w:val="28"/>
        </w:rPr>
        <w:t xml:space="preserve"> районе Магаданской области; </w:t>
      </w:r>
    </w:p>
    <w:p w:rsidR="00783132" w:rsidRPr="003264B8" w:rsidRDefault="00783132" w:rsidP="003264B8">
      <w:pPr>
        <w:pStyle w:val="a3"/>
        <w:spacing w:line="360" w:lineRule="exact"/>
        <w:ind w:left="0" w:right="103" w:firstLine="709"/>
        <w:jc w:val="both"/>
        <w:rPr>
          <w:rFonts w:ascii="Times New Roman" w:hAnsi="Times New Roman" w:cs="Times New Roman"/>
          <w:sz w:val="28"/>
          <w:szCs w:val="28"/>
        </w:rPr>
      </w:pPr>
    </w:p>
    <w:p w:rsidR="00783132" w:rsidRPr="003264B8" w:rsidRDefault="00783132" w:rsidP="003264B8">
      <w:pPr>
        <w:pStyle w:val="a3"/>
        <w:spacing w:line="360" w:lineRule="exact"/>
        <w:ind w:left="0" w:right="10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в </w:t>
      </w:r>
      <w:proofErr w:type="spellStart"/>
      <w:r w:rsidRPr="003264B8">
        <w:rPr>
          <w:rFonts w:ascii="Times New Roman" w:hAnsi="Times New Roman" w:cs="Times New Roman"/>
          <w:sz w:val="28"/>
          <w:szCs w:val="28"/>
        </w:rPr>
        <w:t>Омсукчанском</w:t>
      </w:r>
      <w:proofErr w:type="spellEnd"/>
      <w:r w:rsidRPr="003264B8">
        <w:rPr>
          <w:rFonts w:ascii="Times New Roman" w:hAnsi="Times New Roman" w:cs="Times New Roman"/>
          <w:sz w:val="28"/>
          <w:szCs w:val="28"/>
        </w:rPr>
        <w:t xml:space="preserve"> районе Магаданской области; </w:t>
      </w:r>
    </w:p>
    <w:p w:rsidR="00783132" w:rsidRPr="003264B8" w:rsidRDefault="00783132" w:rsidP="003264B8">
      <w:pPr>
        <w:pStyle w:val="a3"/>
        <w:spacing w:line="360" w:lineRule="exact"/>
        <w:ind w:left="0" w:right="10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в </w:t>
      </w:r>
      <w:proofErr w:type="spellStart"/>
      <w:r w:rsidRPr="003264B8">
        <w:rPr>
          <w:rFonts w:ascii="Times New Roman" w:hAnsi="Times New Roman" w:cs="Times New Roman"/>
          <w:sz w:val="28"/>
          <w:szCs w:val="28"/>
        </w:rPr>
        <w:t>Хасынском</w:t>
      </w:r>
      <w:proofErr w:type="spellEnd"/>
      <w:r w:rsidRPr="003264B8">
        <w:rPr>
          <w:rFonts w:ascii="Times New Roman" w:hAnsi="Times New Roman" w:cs="Times New Roman"/>
          <w:sz w:val="28"/>
          <w:szCs w:val="28"/>
        </w:rPr>
        <w:t xml:space="preserve"> районе Магаданской области; </w:t>
      </w:r>
    </w:p>
    <w:p w:rsidR="00783132" w:rsidRPr="003264B8" w:rsidRDefault="00783132" w:rsidP="003264B8">
      <w:pPr>
        <w:pStyle w:val="a3"/>
        <w:spacing w:line="360" w:lineRule="exact"/>
        <w:ind w:left="0" w:right="10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w:t>
      </w:r>
      <w:proofErr w:type="gramStart"/>
      <w:r w:rsidRPr="003264B8">
        <w:rPr>
          <w:rFonts w:ascii="Times New Roman" w:hAnsi="Times New Roman" w:cs="Times New Roman"/>
          <w:sz w:val="28"/>
          <w:szCs w:val="28"/>
        </w:rPr>
        <w:t>г</w:t>
      </w:r>
      <w:proofErr w:type="gramEnd"/>
      <w:r w:rsidRPr="003264B8">
        <w:rPr>
          <w:rFonts w:ascii="Times New Roman" w:hAnsi="Times New Roman" w:cs="Times New Roman"/>
          <w:sz w:val="28"/>
          <w:szCs w:val="28"/>
        </w:rPr>
        <w:t xml:space="preserve">. </w:t>
      </w:r>
      <w:proofErr w:type="spellStart"/>
      <w:r w:rsidRPr="003264B8">
        <w:rPr>
          <w:rFonts w:ascii="Times New Roman" w:hAnsi="Times New Roman" w:cs="Times New Roman"/>
          <w:sz w:val="28"/>
          <w:szCs w:val="28"/>
        </w:rPr>
        <w:t>Сусуман</w:t>
      </w:r>
      <w:proofErr w:type="spellEnd"/>
      <w:r w:rsidRPr="003264B8">
        <w:rPr>
          <w:rFonts w:ascii="Times New Roman" w:hAnsi="Times New Roman" w:cs="Times New Roman"/>
          <w:sz w:val="28"/>
          <w:szCs w:val="28"/>
        </w:rPr>
        <w:t>;</w:t>
      </w:r>
    </w:p>
    <w:p w:rsidR="00783132" w:rsidRPr="003264B8" w:rsidRDefault="00783132" w:rsidP="003264B8">
      <w:pPr>
        <w:spacing w:line="360" w:lineRule="exact"/>
        <w:ind w:right="102" w:firstLine="709"/>
        <w:jc w:val="both"/>
        <w:rPr>
          <w:rFonts w:ascii="Times New Roman" w:hAnsi="Times New Roman" w:cs="Times New Roman"/>
          <w:sz w:val="28"/>
          <w:szCs w:val="28"/>
        </w:rPr>
      </w:pPr>
      <w:r w:rsidRPr="003264B8">
        <w:rPr>
          <w:rFonts w:ascii="Times New Roman" w:hAnsi="Times New Roman" w:cs="Times New Roman"/>
          <w:sz w:val="28"/>
          <w:szCs w:val="28"/>
        </w:rPr>
        <w:t>Центр бесплатной юридической помощи Магаданского регионального отделения Общероссийской общественной организации «Ассоциация юристов России» п. Ола;</w:t>
      </w:r>
    </w:p>
    <w:p w:rsidR="00783132" w:rsidRPr="003264B8" w:rsidRDefault="00783132" w:rsidP="003264B8">
      <w:pPr>
        <w:spacing w:line="360" w:lineRule="exact"/>
        <w:ind w:right="102" w:firstLine="709"/>
        <w:jc w:val="both"/>
        <w:rPr>
          <w:rFonts w:ascii="Times New Roman" w:hAnsi="Times New Roman" w:cs="Times New Roman"/>
          <w:sz w:val="28"/>
          <w:szCs w:val="28"/>
        </w:rPr>
      </w:pPr>
      <w:r w:rsidRPr="003264B8">
        <w:rPr>
          <w:rFonts w:ascii="Times New Roman" w:hAnsi="Times New Roman" w:cs="Times New Roman"/>
          <w:sz w:val="28"/>
          <w:szCs w:val="28"/>
        </w:rPr>
        <w:t>Центр бесплатной юридической помощи Магаданского регионального отделения Общероссийской общественной организации «Ассоциация юристов России» на базе Государственной жилищной инспекции Магаданской области в городе Магадане;</w:t>
      </w:r>
    </w:p>
    <w:p w:rsidR="00783132" w:rsidRPr="003264B8" w:rsidRDefault="00783132" w:rsidP="003264B8">
      <w:pPr>
        <w:spacing w:line="360" w:lineRule="exact"/>
        <w:ind w:right="10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в </w:t>
      </w:r>
      <w:proofErr w:type="spellStart"/>
      <w:r w:rsidRPr="003264B8">
        <w:rPr>
          <w:rFonts w:ascii="Times New Roman" w:hAnsi="Times New Roman" w:cs="Times New Roman"/>
          <w:sz w:val="28"/>
          <w:szCs w:val="28"/>
        </w:rPr>
        <w:t>Ягоднинском</w:t>
      </w:r>
      <w:proofErr w:type="spellEnd"/>
      <w:r w:rsidRPr="003264B8">
        <w:rPr>
          <w:rFonts w:ascii="Times New Roman" w:hAnsi="Times New Roman" w:cs="Times New Roman"/>
          <w:sz w:val="28"/>
          <w:szCs w:val="28"/>
        </w:rPr>
        <w:t xml:space="preserve"> районе Магаданской области;</w:t>
      </w:r>
    </w:p>
    <w:p w:rsidR="00783132" w:rsidRPr="003264B8" w:rsidRDefault="00783132" w:rsidP="003264B8">
      <w:pPr>
        <w:spacing w:line="360" w:lineRule="exact"/>
        <w:ind w:right="102"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Центр бесплатной юридической помощи Магаданского регионального отделения Общероссийской общественной организации «Ассоциация юристов России» в </w:t>
      </w:r>
      <w:proofErr w:type="spellStart"/>
      <w:r w:rsidRPr="003264B8">
        <w:rPr>
          <w:rFonts w:ascii="Times New Roman" w:hAnsi="Times New Roman" w:cs="Times New Roman"/>
          <w:sz w:val="28"/>
          <w:szCs w:val="28"/>
        </w:rPr>
        <w:t>Тенькинском</w:t>
      </w:r>
      <w:proofErr w:type="spellEnd"/>
      <w:r w:rsidRPr="003264B8">
        <w:rPr>
          <w:rFonts w:ascii="Times New Roman" w:hAnsi="Times New Roman" w:cs="Times New Roman"/>
          <w:sz w:val="28"/>
          <w:szCs w:val="28"/>
        </w:rPr>
        <w:t xml:space="preserve"> районе Магаданской области.</w:t>
      </w:r>
    </w:p>
    <w:p w:rsidR="00783132" w:rsidRPr="003264B8" w:rsidRDefault="00783132" w:rsidP="003264B8">
      <w:pPr>
        <w:pStyle w:val="a3"/>
        <w:spacing w:line="360" w:lineRule="exact"/>
        <w:ind w:left="0" w:right="102" w:firstLine="709"/>
        <w:jc w:val="both"/>
        <w:rPr>
          <w:rFonts w:ascii="Times New Roman" w:hAnsi="Times New Roman" w:cs="Times New Roman"/>
          <w:b/>
          <w:sz w:val="28"/>
          <w:szCs w:val="28"/>
        </w:rPr>
      </w:pPr>
      <w:r w:rsidRPr="003264B8">
        <w:rPr>
          <w:rFonts w:ascii="Times New Roman" w:hAnsi="Times New Roman" w:cs="Times New Roman"/>
          <w:sz w:val="28"/>
          <w:szCs w:val="28"/>
        </w:rPr>
        <w:lastRenderedPageBreak/>
        <w:t xml:space="preserve">Спектр вопросов оказания бесплатной юридической помощи в негосударственных центрах различен - вопросы трудового, жилищного, земельного, семейного законодательства, вопросы социального обеспечения, гражданского, административного, конституционного права и гражданского процесса. </w:t>
      </w:r>
    </w:p>
    <w:p w:rsidR="00783132" w:rsidRPr="003264B8" w:rsidRDefault="00783132" w:rsidP="003264B8">
      <w:pPr>
        <w:spacing w:line="360" w:lineRule="exact"/>
        <w:ind w:right="102" w:firstLine="709"/>
        <w:jc w:val="both"/>
        <w:rPr>
          <w:rFonts w:ascii="Times New Roman" w:hAnsi="Times New Roman" w:cs="Times New Roman"/>
          <w:sz w:val="28"/>
          <w:szCs w:val="28"/>
        </w:rPr>
      </w:pPr>
      <w:r w:rsidRPr="003264B8">
        <w:rPr>
          <w:rFonts w:ascii="Times New Roman" w:hAnsi="Times New Roman" w:cs="Times New Roman"/>
          <w:sz w:val="28"/>
          <w:szCs w:val="28"/>
        </w:rPr>
        <w:t>Правовое консультирование граждан проводится специалистами в устной и письменной формах, оказывается помощь в составлении заявлений, жалоб, ходатайств и других документов правового характера.</w:t>
      </w:r>
    </w:p>
    <w:p w:rsidR="00783132" w:rsidRPr="003264B8" w:rsidRDefault="00783132" w:rsidP="003264B8">
      <w:pPr>
        <w:pStyle w:val="a3"/>
        <w:spacing w:line="360" w:lineRule="exact"/>
        <w:ind w:left="0" w:right="102" w:firstLine="709"/>
        <w:jc w:val="both"/>
        <w:rPr>
          <w:rFonts w:ascii="Times New Roman" w:hAnsi="Times New Roman" w:cs="Times New Roman"/>
          <w:sz w:val="28"/>
          <w:szCs w:val="28"/>
        </w:rPr>
      </w:pPr>
      <w:proofErr w:type="gramStart"/>
      <w:r w:rsidRPr="003264B8">
        <w:rPr>
          <w:rFonts w:ascii="Times New Roman" w:hAnsi="Times New Roman" w:cs="Times New Roman"/>
          <w:sz w:val="28"/>
          <w:szCs w:val="28"/>
        </w:rPr>
        <w:t>За бесплатной юридической помощью в негосударственные центры на территории Магаданской области могут обращаться такие категории граждан, как не работающие пенсионеры, работники бюджетной сферы, низкооплачиваемые категории работников, инвалиды 1,2,3 группы, ветераны Великой Отечественной войны, безработные, лица без определенного места жительства, лица, пострадавшие от стихийных и техногенных катастроф, многодетные родители (опекуны), студенты, лица, находящиеся в отпуске по уходу за детьми и на</w:t>
      </w:r>
      <w:proofErr w:type="gramEnd"/>
      <w:r w:rsidRPr="003264B8">
        <w:rPr>
          <w:rFonts w:ascii="Times New Roman" w:hAnsi="Times New Roman" w:cs="Times New Roman"/>
          <w:sz w:val="28"/>
          <w:szCs w:val="28"/>
        </w:rPr>
        <w:t xml:space="preserve"> </w:t>
      </w:r>
      <w:proofErr w:type="gramStart"/>
      <w:r w:rsidRPr="003264B8">
        <w:rPr>
          <w:rFonts w:ascii="Times New Roman" w:hAnsi="Times New Roman" w:cs="Times New Roman"/>
          <w:sz w:val="28"/>
          <w:szCs w:val="28"/>
        </w:rPr>
        <w:t>иждивении</w:t>
      </w:r>
      <w:proofErr w:type="gramEnd"/>
      <w:r w:rsidRPr="003264B8">
        <w:rPr>
          <w:rFonts w:ascii="Times New Roman" w:hAnsi="Times New Roman" w:cs="Times New Roman"/>
          <w:sz w:val="28"/>
          <w:szCs w:val="28"/>
        </w:rPr>
        <w:t>.</w:t>
      </w:r>
    </w:p>
    <w:p w:rsidR="00C843AB" w:rsidRPr="003264B8" w:rsidRDefault="00783132" w:rsidP="003264B8">
      <w:pPr>
        <w:spacing w:line="360" w:lineRule="exact"/>
        <w:ind w:firstLine="709"/>
        <w:rPr>
          <w:rFonts w:ascii="Times New Roman" w:hAnsi="Times New Roman" w:cs="Times New Roman"/>
          <w:sz w:val="28"/>
          <w:szCs w:val="28"/>
        </w:rPr>
      </w:pPr>
      <w:r w:rsidRPr="003264B8">
        <w:rPr>
          <w:rFonts w:ascii="Times New Roman" w:hAnsi="Times New Roman" w:cs="Times New Roman"/>
          <w:sz w:val="28"/>
          <w:szCs w:val="28"/>
        </w:rPr>
        <w:t>В рамках соглашений, заключенных между Управлением Минюста России по Магаданской области и Чукотскому автономному округу с Адвокатскими палатами Магаданской области и Чукотского автономного округа в помещениях Управления в соответствии с графиком проводятся «Дни правовой помощи», в ходе которых адвокаты предоставляют гражданам консультации по правовым вопросам, не связанным с предпринимательской деятельностью.</w:t>
      </w:r>
    </w:p>
    <w:p w:rsidR="003264B8" w:rsidRDefault="003264B8" w:rsidP="003264B8">
      <w:pPr>
        <w:spacing w:line="360" w:lineRule="exact"/>
        <w:ind w:left="248" w:firstLine="709"/>
        <w:jc w:val="center"/>
        <w:rPr>
          <w:rFonts w:ascii="Times New Roman" w:hAnsi="Times New Roman" w:cs="Times New Roman"/>
          <w:b/>
          <w:sz w:val="28"/>
          <w:szCs w:val="28"/>
        </w:rPr>
      </w:pPr>
    </w:p>
    <w:p w:rsidR="003264B8" w:rsidRPr="003264B8" w:rsidRDefault="00783132" w:rsidP="003264B8">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t>КОНТАКТНАЯ ИНФОРМАЦИЯ:</w:t>
      </w:r>
    </w:p>
    <w:p w:rsidR="00783132" w:rsidRPr="003264B8" w:rsidRDefault="00783132" w:rsidP="003264B8">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t>Управление Минюста России по Магаданской области и Чукотскому автономному округу</w:t>
      </w:r>
    </w:p>
    <w:p w:rsidR="00783132" w:rsidRPr="003264B8" w:rsidRDefault="00783132" w:rsidP="003264B8">
      <w:pPr>
        <w:spacing w:line="360" w:lineRule="exact"/>
        <w:ind w:left="248" w:firstLine="709"/>
        <w:jc w:val="both"/>
        <w:rPr>
          <w:rFonts w:ascii="Times New Roman" w:hAnsi="Times New Roman" w:cs="Times New Roman"/>
          <w:sz w:val="28"/>
          <w:szCs w:val="28"/>
        </w:rPr>
      </w:pPr>
      <w:r w:rsidRPr="003264B8">
        <w:rPr>
          <w:rFonts w:ascii="Times New Roman" w:hAnsi="Times New Roman" w:cs="Times New Roman"/>
          <w:sz w:val="28"/>
          <w:szCs w:val="28"/>
        </w:rPr>
        <w:t>г. Магадан, ул. Дзержинского, д. 1, тел. 63-92-26, 65-02-05</w:t>
      </w:r>
    </w:p>
    <w:p w:rsidR="00783132" w:rsidRPr="003264B8" w:rsidRDefault="00783132" w:rsidP="003264B8">
      <w:pPr>
        <w:spacing w:line="360" w:lineRule="exact"/>
        <w:ind w:left="248" w:firstLine="709"/>
        <w:jc w:val="both"/>
        <w:rPr>
          <w:rFonts w:ascii="Times New Roman" w:hAnsi="Times New Roman" w:cs="Times New Roman"/>
          <w:sz w:val="28"/>
          <w:szCs w:val="28"/>
          <w:lang w:val="en-US"/>
        </w:rPr>
      </w:pPr>
      <w:r w:rsidRPr="003264B8">
        <w:rPr>
          <w:rFonts w:ascii="Times New Roman" w:hAnsi="Times New Roman" w:cs="Times New Roman"/>
          <w:sz w:val="28"/>
          <w:szCs w:val="28"/>
        </w:rPr>
        <w:t xml:space="preserve"> </w:t>
      </w:r>
      <w:proofErr w:type="gramStart"/>
      <w:r w:rsidRPr="003264B8">
        <w:rPr>
          <w:rFonts w:ascii="Times New Roman" w:hAnsi="Times New Roman" w:cs="Times New Roman"/>
          <w:sz w:val="28"/>
          <w:szCs w:val="28"/>
          <w:lang w:val="en-US"/>
        </w:rPr>
        <w:t>www</w:t>
      </w:r>
      <w:proofErr w:type="gramEnd"/>
      <w:r w:rsidRPr="003264B8">
        <w:rPr>
          <w:rFonts w:ascii="Times New Roman" w:hAnsi="Times New Roman" w:cs="Times New Roman"/>
          <w:sz w:val="28"/>
          <w:szCs w:val="28"/>
          <w:lang w:val="en-US"/>
        </w:rPr>
        <w:t xml:space="preserve">. to49.minjust.ru, e-mail: </w:t>
      </w:r>
      <w:hyperlink r:id="rId5" w:history="1">
        <w:r w:rsidRPr="003264B8">
          <w:rPr>
            <w:rStyle w:val="a4"/>
            <w:rFonts w:ascii="Times New Roman" w:hAnsi="Times New Roman" w:cs="Times New Roman"/>
            <w:sz w:val="28"/>
            <w:szCs w:val="28"/>
            <w:lang w:val="en-US"/>
          </w:rPr>
          <w:t>ru49@minjust.ru</w:t>
        </w:r>
      </w:hyperlink>
    </w:p>
    <w:p w:rsidR="003264B8" w:rsidRPr="003264B8" w:rsidRDefault="003264B8" w:rsidP="003264B8">
      <w:pPr>
        <w:spacing w:line="360" w:lineRule="exact"/>
        <w:ind w:left="248" w:firstLine="709"/>
        <w:jc w:val="both"/>
        <w:rPr>
          <w:rFonts w:ascii="Times New Roman" w:hAnsi="Times New Roman" w:cs="Times New Roman"/>
          <w:sz w:val="28"/>
          <w:szCs w:val="28"/>
          <w:lang w:val="en-US"/>
        </w:rPr>
      </w:pPr>
    </w:p>
    <w:p w:rsidR="00783132" w:rsidRPr="003264B8" w:rsidRDefault="00783132" w:rsidP="003264B8">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t xml:space="preserve">Государственное юридическое бюро </w:t>
      </w:r>
    </w:p>
    <w:p w:rsidR="00783132" w:rsidRPr="003264B8" w:rsidRDefault="00783132" w:rsidP="00B00A2B">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t>по Магаданской области</w:t>
      </w:r>
    </w:p>
    <w:p w:rsidR="00783132" w:rsidRPr="003264B8" w:rsidRDefault="00783132" w:rsidP="003264B8">
      <w:pPr>
        <w:spacing w:line="360" w:lineRule="exact"/>
        <w:ind w:left="248" w:firstLine="709"/>
        <w:jc w:val="both"/>
        <w:rPr>
          <w:rFonts w:ascii="Times New Roman" w:hAnsi="Times New Roman" w:cs="Times New Roman"/>
          <w:sz w:val="28"/>
          <w:szCs w:val="28"/>
        </w:rPr>
      </w:pPr>
      <w:r w:rsidRPr="003264B8">
        <w:rPr>
          <w:rFonts w:ascii="Times New Roman" w:hAnsi="Times New Roman" w:cs="Times New Roman"/>
          <w:sz w:val="28"/>
          <w:szCs w:val="28"/>
        </w:rPr>
        <w:t>685000, г. Магадан, ул. Дзержинского, д. 5, тел. 63-92-31</w:t>
      </w:r>
    </w:p>
    <w:p w:rsidR="00B00A2B" w:rsidRDefault="00B00A2B" w:rsidP="003264B8">
      <w:pPr>
        <w:spacing w:line="360" w:lineRule="exact"/>
        <w:ind w:left="248" w:firstLine="709"/>
        <w:jc w:val="center"/>
        <w:rPr>
          <w:rFonts w:ascii="Times New Roman" w:hAnsi="Times New Roman" w:cs="Times New Roman"/>
          <w:b/>
          <w:sz w:val="28"/>
          <w:szCs w:val="28"/>
        </w:rPr>
      </w:pPr>
    </w:p>
    <w:p w:rsidR="00783132" w:rsidRPr="003264B8" w:rsidRDefault="00783132" w:rsidP="003264B8">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lastRenderedPageBreak/>
        <w:t>Магаданская областная адвокатская палата</w:t>
      </w:r>
    </w:p>
    <w:p w:rsidR="003264B8" w:rsidRPr="003264B8" w:rsidRDefault="00783132" w:rsidP="003264B8">
      <w:pPr>
        <w:spacing w:line="360" w:lineRule="exact"/>
        <w:ind w:left="248" w:firstLine="709"/>
        <w:jc w:val="both"/>
        <w:rPr>
          <w:rFonts w:ascii="Times New Roman" w:hAnsi="Times New Roman" w:cs="Times New Roman"/>
          <w:sz w:val="28"/>
          <w:szCs w:val="28"/>
        </w:rPr>
      </w:pPr>
      <w:r w:rsidRPr="003264B8">
        <w:rPr>
          <w:rFonts w:ascii="Times New Roman" w:hAnsi="Times New Roman" w:cs="Times New Roman"/>
          <w:sz w:val="28"/>
          <w:szCs w:val="28"/>
        </w:rPr>
        <w:t>685000, г. Магадан, ул. Пушкина, д. 6, тел. 62-72-01</w:t>
      </w:r>
    </w:p>
    <w:p w:rsidR="00783132" w:rsidRPr="003264B8" w:rsidRDefault="00783132" w:rsidP="003264B8">
      <w:pPr>
        <w:spacing w:line="360" w:lineRule="exact"/>
        <w:ind w:left="248" w:firstLine="709"/>
        <w:jc w:val="center"/>
        <w:rPr>
          <w:rFonts w:ascii="Times New Roman" w:hAnsi="Times New Roman" w:cs="Times New Roman"/>
          <w:b/>
          <w:sz w:val="28"/>
          <w:szCs w:val="28"/>
        </w:rPr>
      </w:pPr>
      <w:r w:rsidRPr="003264B8">
        <w:rPr>
          <w:rFonts w:ascii="Times New Roman" w:hAnsi="Times New Roman" w:cs="Times New Roman"/>
          <w:b/>
          <w:sz w:val="28"/>
          <w:szCs w:val="28"/>
        </w:rPr>
        <w:t>Адвокатская палата Чукотского автономного округа</w:t>
      </w:r>
    </w:p>
    <w:p w:rsidR="00783132" w:rsidRPr="003264B8" w:rsidRDefault="00783132" w:rsidP="003264B8">
      <w:pPr>
        <w:spacing w:line="360" w:lineRule="exact"/>
        <w:ind w:left="248" w:firstLine="709"/>
        <w:jc w:val="both"/>
        <w:rPr>
          <w:rFonts w:ascii="Times New Roman" w:hAnsi="Times New Roman" w:cs="Times New Roman"/>
          <w:sz w:val="28"/>
          <w:szCs w:val="28"/>
        </w:rPr>
      </w:pPr>
      <w:r w:rsidRPr="003264B8">
        <w:rPr>
          <w:rFonts w:ascii="Times New Roman" w:hAnsi="Times New Roman" w:cs="Times New Roman"/>
          <w:sz w:val="28"/>
          <w:szCs w:val="28"/>
        </w:rPr>
        <w:t>689000, г. Анадырь, ул. Ленина, д. 63, тел. 8(42722)-2-17-93</w:t>
      </w:r>
    </w:p>
    <w:p w:rsidR="00783132" w:rsidRPr="003264B8" w:rsidRDefault="00783132" w:rsidP="003264B8">
      <w:pPr>
        <w:spacing w:line="360" w:lineRule="exact"/>
        <w:ind w:right="176" w:firstLine="709"/>
        <w:jc w:val="center"/>
        <w:rPr>
          <w:rFonts w:ascii="Times New Roman" w:hAnsi="Times New Roman" w:cs="Times New Roman"/>
          <w:b/>
          <w:sz w:val="28"/>
          <w:szCs w:val="28"/>
        </w:rPr>
      </w:pPr>
      <w:r w:rsidRPr="003264B8">
        <w:rPr>
          <w:rFonts w:ascii="Times New Roman" w:hAnsi="Times New Roman" w:cs="Times New Roman"/>
          <w:b/>
          <w:sz w:val="28"/>
          <w:szCs w:val="28"/>
        </w:rPr>
        <w:t>Магаданская областная нотариальная палата</w:t>
      </w:r>
    </w:p>
    <w:p w:rsidR="00783132" w:rsidRPr="003264B8" w:rsidRDefault="00783132" w:rsidP="003264B8">
      <w:pPr>
        <w:spacing w:line="360" w:lineRule="exact"/>
        <w:ind w:right="176"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685000, г. Магадан, пр. Карла Маркса, д. 35, тел. 62-78-35</w:t>
      </w:r>
    </w:p>
    <w:p w:rsidR="00783132" w:rsidRPr="003264B8" w:rsidRDefault="00783132" w:rsidP="003264B8">
      <w:pPr>
        <w:spacing w:line="360" w:lineRule="exact"/>
        <w:ind w:firstLine="709"/>
        <w:jc w:val="center"/>
        <w:rPr>
          <w:rFonts w:ascii="Times New Roman" w:hAnsi="Times New Roman" w:cs="Times New Roman"/>
          <w:b/>
          <w:sz w:val="28"/>
          <w:szCs w:val="28"/>
        </w:rPr>
      </w:pPr>
      <w:r w:rsidRPr="003264B8">
        <w:rPr>
          <w:rFonts w:ascii="Times New Roman" w:hAnsi="Times New Roman" w:cs="Times New Roman"/>
          <w:b/>
          <w:sz w:val="28"/>
          <w:szCs w:val="28"/>
        </w:rPr>
        <w:t>Чукотская окружная нотариальная палата</w:t>
      </w:r>
    </w:p>
    <w:p w:rsidR="00783132" w:rsidRPr="003264B8" w:rsidRDefault="00783132" w:rsidP="003264B8">
      <w:pPr>
        <w:spacing w:line="360" w:lineRule="exact"/>
        <w:ind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  689000, г. Анадырь, ул. </w:t>
      </w:r>
      <w:proofErr w:type="spellStart"/>
      <w:r w:rsidRPr="003264B8">
        <w:rPr>
          <w:rFonts w:ascii="Times New Roman" w:hAnsi="Times New Roman" w:cs="Times New Roman"/>
          <w:sz w:val="28"/>
          <w:szCs w:val="28"/>
        </w:rPr>
        <w:t>Отке</w:t>
      </w:r>
      <w:proofErr w:type="spellEnd"/>
      <w:r w:rsidRPr="003264B8">
        <w:rPr>
          <w:rFonts w:ascii="Times New Roman" w:hAnsi="Times New Roman" w:cs="Times New Roman"/>
          <w:sz w:val="28"/>
          <w:szCs w:val="28"/>
        </w:rPr>
        <w:t>, д. 28, кв. 2, тел. 8(42722)2-03-34</w:t>
      </w:r>
    </w:p>
    <w:p w:rsidR="00783132" w:rsidRPr="003264B8" w:rsidRDefault="00783132" w:rsidP="003264B8">
      <w:pPr>
        <w:spacing w:line="360" w:lineRule="exact"/>
        <w:ind w:firstLine="709"/>
        <w:jc w:val="center"/>
        <w:rPr>
          <w:rFonts w:ascii="Times New Roman" w:hAnsi="Times New Roman" w:cs="Times New Roman"/>
          <w:b/>
          <w:sz w:val="28"/>
          <w:szCs w:val="28"/>
        </w:rPr>
      </w:pPr>
      <w:r w:rsidRPr="003264B8">
        <w:rPr>
          <w:rFonts w:ascii="Times New Roman" w:hAnsi="Times New Roman" w:cs="Times New Roman"/>
          <w:b/>
          <w:sz w:val="28"/>
          <w:szCs w:val="28"/>
        </w:rPr>
        <w:t>Юридическая клиника</w:t>
      </w:r>
    </w:p>
    <w:p w:rsidR="00783132" w:rsidRPr="003264B8" w:rsidRDefault="00783132" w:rsidP="003264B8">
      <w:pPr>
        <w:spacing w:line="360" w:lineRule="exact"/>
        <w:ind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-на базе Магаданского филиала Московского государственного юридического университета имени О.Е. </w:t>
      </w:r>
      <w:proofErr w:type="spellStart"/>
      <w:r w:rsidRPr="003264B8">
        <w:rPr>
          <w:rFonts w:ascii="Times New Roman" w:hAnsi="Times New Roman" w:cs="Times New Roman"/>
          <w:sz w:val="28"/>
          <w:szCs w:val="28"/>
        </w:rPr>
        <w:t>Кутафина</w:t>
      </w:r>
      <w:proofErr w:type="spellEnd"/>
      <w:r w:rsidRPr="003264B8">
        <w:rPr>
          <w:rFonts w:ascii="Times New Roman" w:hAnsi="Times New Roman" w:cs="Times New Roman"/>
          <w:sz w:val="28"/>
          <w:szCs w:val="28"/>
        </w:rPr>
        <w:t xml:space="preserve"> (МГЮА)</w:t>
      </w:r>
    </w:p>
    <w:p w:rsidR="00783132" w:rsidRPr="003264B8" w:rsidRDefault="00783132" w:rsidP="003264B8">
      <w:pPr>
        <w:spacing w:line="360" w:lineRule="exact"/>
        <w:ind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685000, </w:t>
      </w:r>
      <w:r w:rsidRPr="003264B8">
        <w:rPr>
          <w:rFonts w:ascii="Times New Roman" w:hAnsi="Times New Roman" w:cs="Times New Roman"/>
          <w:color w:val="000000"/>
          <w:sz w:val="28"/>
          <w:szCs w:val="28"/>
        </w:rPr>
        <w:t>г. Магадан, пер. Школьный,  д. 3, тел. 62-57-21 (вахта)</w:t>
      </w:r>
    </w:p>
    <w:p w:rsidR="00783132" w:rsidRPr="003264B8" w:rsidRDefault="00783132" w:rsidP="003264B8">
      <w:pPr>
        <w:spacing w:line="360" w:lineRule="exact"/>
        <w:ind w:firstLine="709"/>
        <w:rPr>
          <w:rFonts w:ascii="Times New Roman" w:hAnsi="Times New Roman" w:cs="Times New Roman"/>
          <w:sz w:val="28"/>
          <w:szCs w:val="28"/>
        </w:rPr>
      </w:pPr>
    </w:p>
    <w:p w:rsidR="00783132" w:rsidRPr="003264B8" w:rsidRDefault="00783132" w:rsidP="003264B8">
      <w:pPr>
        <w:spacing w:line="360" w:lineRule="exact"/>
        <w:ind w:firstLine="709"/>
        <w:jc w:val="center"/>
        <w:rPr>
          <w:rFonts w:ascii="Times New Roman" w:hAnsi="Times New Roman" w:cs="Times New Roman"/>
          <w:b/>
          <w:sz w:val="28"/>
          <w:szCs w:val="28"/>
        </w:rPr>
      </w:pPr>
      <w:r w:rsidRPr="003264B8">
        <w:rPr>
          <w:rFonts w:ascii="Times New Roman" w:hAnsi="Times New Roman" w:cs="Times New Roman"/>
          <w:b/>
          <w:sz w:val="28"/>
          <w:szCs w:val="28"/>
        </w:rPr>
        <w:t>Негосударственные центры оказания бесплатной юридической помощи</w:t>
      </w:r>
      <w:r w:rsidR="003264B8">
        <w:rPr>
          <w:rFonts w:ascii="Times New Roman" w:hAnsi="Times New Roman" w:cs="Times New Roman"/>
          <w:b/>
          <w:sz w:val="28"/>
          <w:szCs w:val="28"/>
        </w:rPr>
        <w:t>:</w:t>
      </w:r>
    </w:p>
    <w:p w:rsidR="00783132" w:rsidRPr="003264B8" w:rsidRDefault="00783132" w:rsidP="003264B8">
      <w:pPr>
        <w:spacing w:line="360" w:lineRule="exact"/>
        <w:ind w:firstLine="709"/>
        <w:jc w:val="center"/>
        <w:rPr>
          <w:rFonts w:ascii="Times New Roman" w:hAnsi="Times New Roman" w:cs="Times New Roman"/>
          <w:b/>
          <w:sz w:val="28"/>
          <w:szCs w:val="28"/>
        </w:rPr>
      </w:pPr>
    </w:p>
    <w:p w:rsidR="00783132" w:rsidRPr="003264B8" w:rsidRDefault="00783132" w:rsidP="003264B8">
      <w:pPr>
        <w:spacing w:line="360" w:lineRule="exact"/>
        <w:ind w:firstLine="709"/>
        <w:jc w:val="center"/>
        <w:rPr>
          <w:rFonts w:ascii="Times New Roman" w:hAnsi="Times New Roman" w:cs="Times New Roman"/>
          <w:b/>
          <w:sz w:val="28"/>
          <w:szCs w:val="28"/>
        </w:rPr>
      </w:pPr>
      <w:r w:rsidRPr="003264B8">
        <w:rPr>
          <w:rFonts w:ascii="Times New Roman" w:hAnsi="Times New Roman" w:cs="Times New Roman"/>
          <w:b/>
          <w:sz w:val="28"/>
          <w:szCs w:val="28"/>
        </w:rPr>
        <w:t xml:space="preserve">Магаданское региональное отделение Общероссийской общественной организации «Ассоциация юристов России» </w:t>
      </w:r>
    </w:p>
    <w:p w:rsidR="00783132" w:rsidRPr="003264B8" w:rsidRDefault="00783132" w:rsidP="003264B8">
      <w:pPr>
        <w:spacing w:line="360" w:lineRule="exact"/>
        <w:ind w:firstLine="709"/>
        <w:jc w:val="both"/>
        <w:rPr>
          <w:rFonts w:ascii="Times New Roman" w:hAnsi="Times New Roman" w:cs="Times New Roman"/>
          <w:sz w:val="28"/>
          <w:szCs w:val="28"/>
        </w:rPr>
      </w:pPr>
      <w:r w:rsidRPr="003264B8">
        <w:rPr>
          <w:rFonts w:ascii="Times New Roman" w:hAnsi="Times New Roman" w:cs="Times New Roman"/>
          <w:sz w:val="28"/>
          <w:szCs w:val="28"/>
        </w:rPr>
        <w:t xml:space="preserve">Общее руководство и направление на консультации осуществляет руководитель аппарата МРО ООО «Ассоциация юристов России» </w:t>
      </w:r>
      <w:r w:rsidR="003264B8">
        <w:rPr>
          <w:rFonts w:ascii="Times New Roman" w:hAnsi="Times New Roman" w:cs="Times New Roman"/>
          <w:sz w:val="28"/>
          <w:szCs w:val="28"/>
        </w:rPr>
        <w:t xml:space="preserve"> </w:t>
      </w:r>
      <w:proofErr w:type="gramStart"/>
      <w:r w:rsidRPr="003264B8">
        <w:rPr>
          <w:rFonts w:ascii="Times New Roman" w:hAnsi="Times New Roman" w:cs="Times New Roman"/>
          <w:sz w:val="28"/>
          <w:szCs w:val="28"/>
        </w:rPr>
        <w:t>по</w:t>
      </w:r>
      <w:proofErr w:type="gramEnd"/>
      <w:r w:rsidRPr="003264B8">
        <w:rPr>
          <w:rFonts w:ascii="Times New Roman" w:hAnsi="Times New Roman" w:cs="Times New Roman"/>
          <w:sz w:val="28"/>
          <w:szCs w:val="28"/>
        </w:rPr>
        <w:t xml:space="preserve"> </w:t>
      </w:r>
      <w:proofErr w:type="gramStart"/>
      <w:r w:rsidRPr="003264B8">
        <w:rPr>
          <w:rFonts w:ascii="Times New Roman" w:hAnsi="Times New Roman" w:cs="Times New Roman"/>
          <w:sz w:val="28"/>
          <w:szCs w:val="28"/>
        </w:rPr>
        <w:t>тел</w:t>
      </w:r>
      <w:proofErr w:type="gramEnd"/>
      <w:r w:rsidRPr="003264B8">
        <w:rPr>
          <w:rFonts w:ascii="Times New Roman" w:hAnsi="Times New Roman" w:cs="Times New Roman"/>
          <w:sz w:val="28"/>
          <w:szCs w:val="28"/>
        </w:rPr>
        <w:t>. 62-00-18</w:t>
      </w:r>
      <w:r w:rsidR="003264B8">
        <w:rPr>
          <w:rFonts w:ascii="Times New Roman" w:hAnsi="Times New Roman" w:cs="Times New Roman"/>
          <w:sz w:val="28"/>
          <w:szCs w:val="28"/>
        </w:rPr>
        <w:t xml:space="preserve"> Макарова Вероника Олеговна</w:t>
      </w:r>
    </w:p>
    <w:p w:rsidR="00783132" w:rsidRPr="003264B8" w:rsidRDefault="00783132" w:rsidP="003264B8">
      <w:pPr>
        <w:spacing w:line="360" w:lineRule="exact"/>
        <w:ind w:firstLine="709"/>
        <w:jc w:val="both"/>
        <w:rPr>
          <w:rFonts w:ascii="Times New Roman" w:hAnsi="Times New Roman" w:cs="Times New Roman"/>
          <w:sz w:val="28"/>
          <w:szCs w:val="28"/>
        </w:rPr>
      </w:pPr>
    </w:p>
    <w:p w:rsidR="00783132" w:rsidRPr="003264B8" w:rsidRDefault="00783132" w:rsidP="003264B8">
      <w:pPr>
        <w:spacing w:line="360" w:lineRule="exact"/>
        <w:ind w:firstLine="709"/>
        <w:jc w:val="center"/>
        <w:rPr>
          <w:rFonts w:ascii="Times New Roman" w:hAnsi="Times New Roman" w:cs="Times New Roman"/>
          <w:b/>
          <w:color w:val="000000"/>
          <w:sz w:val="28"/>
          <w:szCs w:val="28"/>
        </w:rPr>
      </w:pPr>
      <w:r w:rsidRPr="003264B8">
        <w:rPr>
          <w:rFonts w:ascii="Times New Roman" w:hAnsi="Times New Roman" w:cs="Times New Roman"/>
          <w:b/>
          <w:color w:val="000000"/>
          <w:sz w:val="28"/>
          <w:szCs w:val="28"/>
        </w:rPr>
        <w:t>Чукотское региональное отделение</w:t>
      </w:r>
    </w:p>
    <w:p w:rsidR="00783132" w:rsidRPr="003264B8" w:rsidRDefault="00783132" w:rsidP="003264B8">
      <w:pPr>
        <w:spacing w:line="360" w:lineRule="exact"/>
        <w:ind w:firstLine="709"/>
        <w:jc w:val="center"/>
        <w:rPr>
          <w:rFonts w:ascii="Times New Roman" w:hAnsi="Times New Roman" w:cs="Times New Roman"/>
          <w:b/>
          <w:color w:val="000000"/>
          <w:sz w:val="28"/>
          <w:szCs w:val="28"/>
        </w:rPr>
      </w:pPr>
      <w:r w:rsidRPr="003264B8">
        <w:rPr>
          <w:rFonts w:ascii="Times New Roman" w:hAnsi="Times New Roman" w:cs="Times New Roman"/>
          <w:b/>
          <w:color w:val="000000"/>
          <w:sz w:val="28"/>
          <w:szCs w:val="28"/>
        </w:rPr>
        <w:t xml:space="preserve"> «Ассоциации юристов России»</w:t>
      </w:r>
    </w:p>
    <w:p w:rsidR="00783132" w:rsidRPr="003264B8" w:rsidRDefault="00783132" w:rsidP="003264B8">
      <w:pPr>
        <w:spacing w:line="360" w:lineRule="exact"/>
        <w:ind w:firstLine="709"/>
        <w:jc w:val="center"/>
        <w:rPr>
          <w:rFonts w:ascii="Times New Roman" w:hAnsi="Times New Roman" w:cs="Times New Roman"/>
          <w:sz w:val="28"/>
          <w:szCs w:val="28"/>
        </w:rPr>
      </w:pPr>
      <w:r w:rsidRPr="003264B8">
        <w:rPr>
          <w:rFonts w:ascii="Times New Roman" w:hAnsi="Times New Roman" w:cs="Times New Roman"/>
          <w:color w:val="000000"/>
          <w:sz w:val="28"/>
          <w:szCs w:val="28"/>
        </w:rPr>
        <w:t xml:space="preserve">689000,  г. Анадырь, ул. </w:t>
      </w:r>
      <w:proofErr w:type="spellStart"/>
      <w:r w:rsidRPr="003264B8">
        <w:rPr>
          <w:rFonts w:ascii="Times New Roman" w:hAnsi="Times New Roman" w:cs="Times New Roman"/>
          <w:color w:val="000000"/>
          <w:sz w:val="28"/>
          <w:szCs w:val="28"/>
        </w:rPr>
        <w:t>Отке</w:t>
      </w:r>
      <w:proofErr w:type="spellEnd"/>
      <w:r w:rsidRPr="003264B8">
        <w:rPr>
          <w:rFonts w:ascii="Times New Roman" w:hAnsi="Times New Roman" w:cs="Times New Roman"/>
          <w:color w:val="000000"/>
          <w:sz w:val="28"/>
          <w:szCs w:val="28"/>
        </w:rPr>
        <w:t>, 29, тел. 8 (42722) 2-93-71, 2-93-62</w:t>
      </w:r>
    </w:p>
    <w:p w:rsidR="00783132" w:rsidRPr="003264B8" w:rsidRDefault="00783132" w:rsidP="003264B8">
      <w:pPr>
        <w:spacing w:line="360" w:lineRule="exact"/>
        <w:ind w:firstLine="709"/>
        <w:rPr>
          <w:sz w:val="28"/>
          <w:szCs w:val="28"/>
        </w:rPr>
      </w:pPr>
    </w:p>
    <w:sectPr w:rsidR="00783132" w:rsidRPr="003264B8" w:rsidSect="003264B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84CAE"/>
    <w:rsid w:val="003264B8"/>
    <w:rsid w:val="005A6D52"/>
    <w:rsid w:val="00783132"/>
    <w:rsid w:val="00B00A2B"/>
    <w:rsid w:val="00C843AB"/>
    <w:rsid w:val="00F8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CAE"/>
    <w:pPr>
      <w:ind w:left="720"/>
      <w:contextualSpacing/>
    </w:pPr>
  </w:style>
  <w:style w:type="character" w:styleId="a4">
    <w:name w:val="Hyperlink"/>
    <w:basedOn w:val="a0"/>
    <w:uiPriority w:val="99"/>
    <w:unhideWhenUsed/>
    <w:rsid w:val="007831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49@minjust.ru" TargetMode="External"/><Relationship Id="rId4" Type="http://schemas.openxmlformats.org/officeDocument/2006/relationships/hyperlink" Target="consultantplus://offline/ref=536078647B0A3A314829CD5944591FD2A3914D80DAB0F95F170A4A59D4E0099FAC2E6A0EfE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2006</Words>
  <Characters>11440</Characters>
  <Application>Microsoft Office Word</Application>
  <DocSecurity>0</DocSecurity>
  <Lines>95</Lines>
  <Paragraphs>26</Paragraphs>
  <ScaleCrop>false</ScaleCrop>
  <Company>WareZ Provider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cp:revision>
  <dcterms:created xsi:type="dcterms:W3CDTF">2014-06-25T05:16:00Z</dcterms:created>
  <dcterms:modified xsi:type="dcterms:W3CDTF">2014-06-25T05:27:00Z</dcterms:modified>
</cp:coreProperties>
</file>